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lastRenderedPageBreak/>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w:t>
      </w:r>
      <w:proofErr w:type="spellStart"/>
      <w:r w:rsidRPr="00BC5348">
        <w:rPr>
          <w:rFonts w:ascii="Times New Roman" w:hAnsi="Times New Roman" w:cs="Times New Roman"/>
        </w:rPr>
        <w:t>niekwalifikowalności</w:t>
      </w:r>
      <w:proofErr w:type="spellEnd"/>
      <w:r w:rsidRPr="00BC5348">
        <w:rPr>
          <w:rFonts w:ascii="Times New Roman" w:hAnsi="Times New Roman" w:cs="Times New Roman"/>
        </w:rPr>
        <w:t xml:space="preserve">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BC5348">
        <w:rPr>
          <w:rFonts w:ascii="Times New Roman" w:hAnsi="Times New Roman" w:cs="Times New Roman"/>
        </w:rPr>
        <w:t>deadweight</w:t>
      </w:r>
      <w:proofErr w:type="spellEnd"/>
      <w:r w:rsidRPr="00BC5348">
        <w:rPr>
          <w:rFonts w:ascii="Times New Roman" w:hAnsi="Times New Roman" w:cs="Times New Roman"/>
        </w:rPr>
        <w: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w:t>
      </w:r>
      <w:proofErr w:type="spellStart"/>
      <w:r w:rsidR="001D263A" w:rsidRPr="00BC5348">
        <w:rPr>
          <w:rFonts w:ascii="Times New Roman" w:hAnsi="Times New Roman" w:cs="Times New Roman"/>
          <w:b w:val="0"/>
          <w:sz w:val="22"/>
          <w:szCs w:val="22"/>
        </w:rPr>
        <w:t>późn</w:t>
      </w:r>
      <w:proofErr w:type="spellEnd"/>
      <w:r w:rsidR="001D263A" w:rsidRPr="00BC5348">
        <w:rPr>
          <w:rFonts w:ascii="Times New Roman" w:hAnsi="Times New Roman" w:cs="Times New Roman"/>
          <w:b w:val="0"/>
          <w:sz w:val="22"/>
          <w:szCs w:val="22"/>
        </w:rPr>
        <w:t>.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678"/>
        <w:gridCol w:w="1677"/>
        <w:gridCol w:w="1707"/>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0"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0"/>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w:t>
            </w:r>
            <w:proofErr w:type="spellStart"/>
            <w:r w:rsidRPr="00BC5348">
              <w:rPr>
                <w:rFonts w:ascii="Times New Roman" w:hAnsi="Times New Roman" w:cs="Times New Roman"/>
                <w:sz w:val="20"/>
                <w:szCs w:val="20"/>
              </w:rPr>
              <w:t>ami</w:t>
            </w:r>
            <w:proofErr w:type="spellEnd"/>
            <w:r w:rsidRPr="00BC5348">
              <w:rPr>
                <w:rFonts w:ascii="Times New Roman" w:hAnsi="Times New Roman" w:cs="Times New Roman"/>
                <w:sz w:val="20"/>
                <w:szCs w:val="20"/>
              </w:rPr>
              <w:t>) określonym (-</w:t>
            </w:r>
            <w:proofErr w:type="spellStart"/>
            <w:r w:rsidRPr="00BC5348">
              <w:rPr>
                <w:rFonts w:ascii="Times New Roman" w:hAnsi="Times New Roman" w:cs="Times New Roman"/>
                <w:sz w:val="20"/>
                <w:szCs w:val="20"/>
              </w:rPr>
              <w:t>ymi</w:t>
            </w:r>
            <w:proofErr w:type="spellEnd"/>
            <w:r w:rsidRPr="00BC5348">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BC5348">
        <w:rPr>
          <w:rFonts w:ascii="Times New Roman" w:eastAsia="Times New Roman" w:hAnsi="Times New Roman" w:cs="Times New Roman"/>
          <w:iCs/>
          <w:sz w:val="24"/>
          <w:szCs w:val="24"/>
          <w:vertAlign w:val="superscript"/>
        </w:rPr>
        <w:t>iu</w:t>
      </w:r>
      <w:proofErr w:type="spellEnd"/>
      <w:r w:rsidRPr="00BC5348">
        <w:rPr>
          <w:rFonts w:ascii="Times New Roman" w:eastAsia="Times New Roman" w:hAnsi="Times New Roman" w:cs="Times New Roman"/>
          <w:iCs/>
          <w:sz w:val="24"/>
          <w:szCs w:val="24"/>
          <w:vertAlign w:val="superscript"/>
        </w:rPr>
        <w:t xml:space="preserve">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xml:space="preserve">. </w:t>
      </w:r>
      <w:proofErr w:type="spellStart"/>
      <w:r w:rsidRPr="00BC5348">
        <w:rPr>
          <w:rFonts w:ascii="Times New Roman" w:eastAsia="Times New Roman" w:hAnsi="Times New Roman" w:cs="Times New Roman"/>
          <w:iCs/>
          <w:sz w:val="24"/>
          <w:szCs w:val="24"/>
          <w:vertAlign w:val="superscript"/>
        </w:rPr>
        <w:t>zm</w:t>
      </w:r>
      <w:proofErr w:type="spellEnd"/>
      <w:r w:rsidRPr="00BC5348">
        <w:rPr>
          <w:rFonts w:ascii="Times New Roman" w:eastAsia="Times New Roman" w:hAnsi="Times New Roman" w:cs="Times New Roman"/>
          <w:iCs/>
          <w:sz w:val="24"/>
          <w:szCs w:val="24"/>
          <w:vertAlign w:val="superscript"/>
        </w:rPr>
        <w:t xml:space="preserve">; Dz. </w:t>
      </w:r>
      <w:proofErr w:type="spellStart"/>
      <w:r w:rsidRPr="00BC5348">
        <w:rPr>
          <w:rFonts w:ascii="Times New Roman" w:eastAsia="Times New Roman" w:hAnsi="Times New Roman" w:cs="Times New Roman"/>
          <w:iCs/>
          <w:sz w:val="24"/>
          <w:szCs w:val="24"/>
          <w:vertAlign w:val="superscript"/>
        </w:rPr>
        <w:t>Urz</w:t>
      </w:r>
      <w:proofErr w:type="spellEnd"/>
      <w:r w:rsidRPr="00BC5348">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622"/>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25"/>
        <w:gridCol w:w="6242"/>
        <w:gridCol w:w="26"/>
        <w:gridCol w:w="763"/>
        <w:gridCol w:w="14"/>
        <w:gridCol w:w="774"/>
        <w:gridCol w:w="13"/>
        <w:gridCol w:w="782"/>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Odtwarzanie pierwotnego stanu środowiska wodnego przez </w:t>
            </w:r>
            <w:proofErr w:type="spellStart"/>
            <w:r w:rsidRPr="00BC5348">
              <w:rPr>
                <w:rFonts w:ascii="Times New Roman" w:eastAsia="Times New Roman" w:hAnsi="Times New Roman"/>
                <w:sz w:val="20"/>
                <w:szCs w:val="20"/>
                <w:lang w:eastAsia="pl-PL"/>
              </w:rPr>
              <w:t>renaturyzację</w:t>
            </w:r>
            <w:proofErr w:type="spellEnd"/>
            <w:r w:rsidRPr="00BC5348">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0"/>
        <w:gridCol w:w="8622"/>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xml:space="preserve">. zm.; Dz. Urz. UE Polskie wydanie  specjalne, rozdz. 15, t. 6, str. 463,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4.2.Włączenie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poprzez zwiększenie możliwości ich zaangażowania w życie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4.2.1.Dostosowanie i wyposażenie obiektów pełniących funkcje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xml:space="preserve">. Wsparcie działań dotyczących wyposażenia dla organizacji zaangażowanych w pracę na rzecz grup </w:t>
            </w:r>
            <w:proofErr w:type="spellStart"/>
            <w:r w:rsidR="009A7FF8" w:rsidRPr="00BC5348">
              <w:rPr>
                <w:rFonts w:ascii="Times New Roman" w:hAnsi="Times New Roman"/>
                <w:lang w:eastAsia="pl-PL"/>
              </w:rPr>
              <w:t>defaworyzowanych</w:t>
            </w:r>
            <w:proofErr w:type="spellEnd"/>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4.3.1.Animacja współpracy na rzecz grup </w:t>
            </w:r>
            <w:proofErr w:type="spellStart"/>
            <w:r w:rsidRPr="00BC5348">
              <w:rPr>
                <w:rFonts w:ascii="Times New Roman" w:hAnsi="Times New Roman"/>
                <w:lang w:eastAsia="pl-PL"/>
              </w:rPr>
              <w:t>defaworyzowanych</w:t>
            </w:r>
            <w:proofErr w:type="spellEnd"/>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w:t>
            </w:r>
            <w:proofErr w:type="spellStart"/>
            <w:r w:rsidR="00C065D4" w:rsidRPr="00BC5348">
              <w:rPr>
                <w:rFonts w:ascii="Times New Roman" w:hAnsi="Times New Roman"/>
              </w:rPr>
              <w:t>LGD</w:t>
            </w:r>
            <w:r w:rsidRPr="00BC5348">
              <w:rPr>
                <w:rFonts w:ascii="Times New Roman" w:hAnsi="Times New Roman"/>
                <w:strike/>
              </w:rPr>
              <w:t>biorących</w:t>
            </w:r>
            <w:proofErr w:type="spellEnd"/>
            <w:r w:rsidRPr="00BC5348">
              <w:rPr>
                <w:rFonts w:ascii="Times New Roman" w:hAnsi="Times New Roman"/>
                <w:strike/>
              </w:rPr>
              <w:t xml:space="preserve"> udział w </w:t>
            </w:r>
            <w:proofErr w:type="spellStart"/>
            <w:r w:rsidRPr="00BC5348">
              <w:rPr>
                <w:rFonts w:ascii="Times New Roman" w:hAnsi="Times New Roman"/>
                <w:strike/>
              </w:rPr>
              <w:t>ocenie</w:t>
            </w:r>
            <w:r w:rsidR="00BC7EF9" w:rsidRPr="00BC5348">
              <w:rPr>
                <w:rFonts w:ascii="Times New Roman" w:hAnsi="Times New Roman"/>
              </w:rPr>
              <w:t>zatwierdzających</w:t>
            </w:r>
            <w:proofErr w:type="spellEnd"/>
            <w:r w:rsidR="00BC7EF9" w:rsidRPr="00BC5348">
              <w:rPr>
                <w:rFonts w:ascii="Times New Roman" w:hAnsi="Times New Roman"/>
              </w:rPr>
              <w:t xml:space="preserve">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BC5348">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BC5348">
              <w:rPr>
                <w:rFonts w:ascii="Times New Roman" w:hAnsi="Times New Roman" w:cs="Times New Roman"/>
                <w:sz w:val="20"/>
                <w:szCs w:val="20"/>
              </w:rPr>
              <w:lastRenderedPageBreak/>
              <w:t xml:space="preserve">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BC5348">
              <w:rPr>
                <w:rFonts w:ascii="Times New Roman" w:hAnsi="Times New Roman" w:cs="Times New Roman"/>
                <w:sz w:val="20"/>
                <w:szCs w:val="20"/>
              </w:rPr>
              <w:lastRenderedPageBreak/>
              <w:t xml:space="preserve">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w:t>
            </w:r>
            <w:proofErr w:type="spellStart"/>
            <w:r w:rsidRPr="00BC5348">
              <w:rPr>
                <w:rFonts w:ascii="Times New Roman" w:hAnsi="Times New Roman" w:cs="Times New Roman"/>
                <w:sz w:val="20"/>
                <w:szCs w:val="20"/>
              </w:rPr>
              <w:t>sie</w:t>
            </w:r>
            <w:proofErr w:type="spellEnd"/>
            <w:r w:rsidRPr="00BC5348">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w:t>
            </w:r>
            <w:r w:rsidRPr="00BC5348">
              <w:rPr>
                <w:rFonts w:ascii="Times New Roman" w:hAnsi="Times New Roman" w:cs="Times New Roman"/>
                <w:sz w:val="20"/>
                <w:szCs w:val="20"/>
              </w:rPr>
              <w:lastRenderedPageBreak/>
              <w:t>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lastRenderedPageBreak/>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1"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1"/>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w:t>
            </w:r>
            <w:r w:rsidRPr="00BC5348">
              <w:rPr>
                <w:rFonts w:ascii="Times New Roman" w:hAnsi="Times New Roman" w:cs="Times New Roman"/>
                <w:sz w:val="20"/>
                <w:szCs w:val="20"/>
              </w:rPr>
              <w:lastRenderedPageBreak/>
              <w:t>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zakłada stworzenie co najmniej 1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w:t>
            </w:r>
            <w:r w:rsidRPr="00BC5348">
              <w:rPr>
                <w:rFonts w:ascii="Times New Roman" w:hAnsi="Times New Roman" w:cs="Times New Roman"/>
                <w:sz w:val="20"/>
                <w:szCs w:val="20"/>
              </w:rPr>
              <w:lastRenderedPageBreak/>
              <w:t>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lastRenderedPageBreak/>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planowana operacja będzie miała pozytywny wpływ na poprawę </w:t>
            </w:r>
            <w:r w:rsidRPr="00BC5348">
              <w:rPr>
                <w:rFonts w:ascii="Times New Roman" w:hAnsi="Times New Roman" w:cs="Times New Roman"/>
                <w:sz w:val="20"/>
                <w:szCs w:val="20"/>
              </w:rPr>
              <w:lastRenderedPageBreak/>
              <w:t>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zagospodarowaniu zbiorników wodnych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prowadzi działalność gospodarczą na obszarze objętym LSR przez co najmniej 365 dni łącznie w </w:t>
            </w:r>
            <w:r w:rsidRPr="00BC5348">
              <w:rPr>
                <w:rFonts w:ascii="Times New Roman" w:hAnsi="Times New Roman" w:cs="Times New Roman"/>
                <w:sz w:val="20"/>
                <w:szCs w:val="20"/>
              </w:rPr>
              <w:lastRenderedPageBreak/>
              <w:t>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w:t>
            </w:r>
            <w:r w:rsidRPr="00BC5348">
              <w:rPr>
                <w:rFonts w:ascii="Times New Roman" w:hAnsi="Times New Roman" w:cs="Times New Roman"/>
                <w:sz w:val="20"/>
                <w:szCs w:val="20"/>
              </w:rPr>
              <w:lastRenderedPageBreak/>
              <w:t xml:space="preserve">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t>
            </w:r>
            <w:r w:rsidRPr="00BC5348">
              <w:rPr>
                <w:rFonts w:ascii="Times New Roman" w:hAnsi="Times New Roman" w:cs="Times New Roman"/>
                <w:sz w:val="20"/>
                <w:szCs w:val="20"/>
              </w:rPr>
              <w:lastRenderedPageBreak/>
              <w:t xml:space="preserve">wniosku o przyznanie pomocy i 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oddziaływujące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w:t>
            </w:r>
            <w:r w:rsidRPr="00BC5348">
              <w:rPr>
                <w:rFonts w:ascii="Times New Roman" w:hAnsi="Times New Roman" w:cs="Times New Roman"/>
                <w:sz w:val="20"/>
                <w:szCs w:val="20"/>
              </w:rPr>
              <w:lastRenderedPageBreak/>
              <w:t xml:space="preserve">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w:t>
            </w:r>
            <w:r w:rsidRPr="00BC5348">
              <w:rPr>
                <w:rFonts w:ascii="Times New Roman" w:hAnsi="Times New Roman" w:cs="Times New Roman"/>
                <w:sz w:val="20"/>
                <w:szCs w:val="20"/>
              </w:rPr>
              <w:lastRenderedPageBreak/>
              <w:t xml:space="preserve">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oraz wpływa na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w:t>
            </w:r>
            <w:r w:rsidRPr="00BC5348">
              <w:rPr>
                <w:rFonts w:ascii="Times New Roman" w:hAnsi="Times New Roman" w:cs="Times New Roman"/>
                <w:sz w:val="20"/>
                <w:szCs w:val="20"/>
              </w:rPr>
              <w:lastRenderedPageBreak/>
              <w:t>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zdiagnozowanej w LSR.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w:t>
            </w:r>
            <w:proofErr w:type="spellStart"/>
            <w:r w:rsidRPr="00BC5348">
              <w:rPr>
                <w:rFonts w:ascii="Times New Roman" w:hAnsi="Times New Roman" w:cs="Times New Roman"/>
                <w:sz w:val="20"/>
                <w:szCs w:val="20"/>
              </w:rPr>
              <w:t>defaryzowanej</w:t>
            </w:r>
            <w:proofErr w:type="spellEnd"/>
            <w:r w:rsidRPr="00BC5348">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t>
            </w:r>
            <w:r w:rsidRPr="00BC5348">
              <w:rPr>
                <w:rFonts w:ascii="Times New Roman" w:hAnsi="Times New Roman" w:cs="Times New Roman"/>
                <w:sz w:val="20"/>
                <w:szCs w:val="20"/>
              </w:rPr>
              <w:lastRenderedPageBreak/>
              <w:t>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lastRenderedPageBreak/>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w:t>
            </w:r>
            <w:r w:rsidRPr="00BC5348">
              <w:rPr>
                <w:rFonts w:ascii="Times New Roman" w:hAnsi="Times New Roman" w:cs="Times New Roman"/>
                <w:sz w:val="20"/>
                <w:szCs w:val="20"/>
              </w:rPr>
              <w:lastRenderedPageBreak/>
              <w:t>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w:t>
            </w:r>
            <w:r w:rsidRPr="00BC5348">
              <w:rPr>
                <w:rFonts w:ascii="Times New Roman" w:hAnsi="Times New Roman" w:cs="Times New Roman"/>
                <w:sz w:val="20"/>
                <w:szCs w:val="20"/>
              </w:rPr>
              <w:lastRenderedPageBreak/>
              <w:t xml:space="preserve">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05E1" w14:textId="77777777" w:rsidR="00D14B9A" w:rsidRDefault="00D14B9A" w:rsidP="005C3AF5">
      <w:pPr>
        <w:spacing w:after="0" w:line="240" w:lineRule="auto"/>
      </w:pPr>
      <w:r>
        <w:separator/>
      </w:r>
    </w:p>
  </w:endnote>
  <w:endnote w:type="continuationSeparator" w:id="0">
    <w:p w14:paraId="5EEA020B" w14:textId="77777777" w:rsidR="00D14B9A" w:rsidRDefault="00D14B9A"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2CED" w14:textId="77777777" w:rsidR="00D14B9A" w:rsidRDefault="00D14B9A" w:rsidP="005C3AF5">
      <w:pPr>
        <w:spacing w:after="0" w:line="240" w:lineRule="auto"/>
      </w:pPr>
      <w:r>
        <w:separator/>
      </w:r>
    </w:p>
  </w:footnote>
  <w:footnote w:type="continuationSeparator" w:id="0">
    <w:p w14:paraId="2C06410A" w14:textId="77777777" w:rsidR="00D14B9A" w:rsidRDefault="00D14B9A" w:rsidP="005C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16cid:durableId="1650134670">
    <w:abstractNumId w:val="0"/>
  </w:num>
  <w:num w:numId="2" w16cid:durableId="279647799">
    <w:abstractNumId w:val="73"/>
  </w:num>
  <w:num w:numId="3" w16cid:durableId="862594259">
    <w:abstractNumId w:val="76"/>
  </w:num>
  <w:num w:numId="4" w16cid:durableId="1678731009">
    <w:abstractNumId w:val="67"/>
  </w:num>
  <w:num w:numId="5" w16cid:durableId="1682511907">
    <w:abstractNumId w:val="50"/>
  </w:num>
  <w:num w:numId="6" w16cid:durableId="882715558">
    <w:abstractNumId w:val="74"/>
  </w:num>
  <w:num w:numId="7" w16cid:durableId="1471559416">
    <w:abstractNumId w:val="87"/>
  </w:num>
  <w:num w:numId="8" w16cid:durableId="1911499351">
    <w:abstractNumId w:val="43"/>
  </w:num>
  <w:num w:numId="9" w16cid:durableId="1415323168">
    <w:abstractNumId w:val="70"/>
  </w:num>
  <w:num w:numId="10" w16cid:durableId="479225070">
    <w:abstractNumId w:val="44"/>
  </w:num>
  <w:num w:numId="11" w16cid:durableId="1255480013">
    <w:abstractNumId w:val="84"/>
  </w:num>
  <w:num w:numId="12" w16cid:durableId="1301153918">
    <w:abstractNumId w:val="27"/>
  </w:num>
  <w:num w:numId="13" w16cid:durableId="1024862638">
    <w:abstractNumId w:val="92"/>
  </w:num>
  <w:num w:numId="14" w16cid:durableId="1854415211">
    <w:abstractNumId w:val="54"/>
  </w:num>
  <w:num w:numId="15" w16cid:durableId="618486113">
    <w:abstractNumId w:val="77"/>
  </w:num>
  <w:num w:numId="16" w16cid:durableId="269513553">
    <w:abstractNumId w:val="36"/>
  </w:num>
  <w:num w:numId="17" w16cid:durableId="1460413679">
    <w:abstractNumId w:val="47"/>
  </w:num>
  <w:num w:numId="18" w16cid:durableId="1611618391">
    <w:abstractNumId w:val="85"/>
  </w:num>
  <w:num w:numId="19" w16cid:durableId="1385250348">
    <w:abstractNumId w:val="82"/>
  </w:num>
  <w:num w:numId="20" w16cid:durableId="1653558427">
    <w:abstractNumId w:val="30"/>
  </w:num>
  <w:num w:numId="21" w16cid:durableId="1843205901">
    <w:abstractNumId w:val="66"/>
  </w:num>
  <w:num w:numId="22" w16cid:durableId="1725906438">
    <w:abstractNumId w:val="61"/>
  </w:num>
  <w:num w:numId="23" w16cid:durableId="1172570648">
    <w:abstractNumId w:val="31"/>
  </w:num>
  <w:num w:numId="24" w16cid:durableId="1379668537">
    <w:abstractNumId w:val="52"/>
  </w:num>
  <w:num w:numId="25" w16cid:durableId="780689461">
    <w:abstractNumId w:val="48"/>
  </w:num>
  <w:num w:numId="26" w16cid:durableId="1786731531">
    <w:abstractNumId w:val="63"/>
  </w:num>
  <w:num w:numId="27" w16cid:durableId="1613048664">
    <w:abstractNumId w:val="41"/>
  </w:num>
  <w:num w:numId="28" w16cid:durableId="1043485247">
    <w:abstractNumId w:val="53"/>
  </w:num>
  <w:num w:numId="29" w16cid:durableId="1183932207">
    <w:abstractNumId w:val="39"/>
  </w:num>
  <w:num w:numId="30" w16cid:durableId="431317373">
    <w:abstractNumId w:val="93"/>
  </w:num>
  <w:num w:numId="31" w16cid:durableId="668949228">
    <w:abstractNumId w:val="49"/>
  </w:num>
  <w:num w:numId="32" w16cid:durableId="994144013">
    <w:abstractNumId w:val="34"/>
  </w:num>
  <w:num w:numId="33" w16cid:durableId="452403609">
    <w:abstractNumId w:val="97"/>
  </w:num>
  <w:num w:numId="34" w16cid:durableId="381834798">
    <w:abstractNumId w:val="45"/>
  </w:num>
  <w:num w:numId="35" w16cid:durableId="1466653986">
    <w:abstractNumId w:val="42"/>
  </w:num>
  <w:num w:numId="36" w16cid:durableId="1410730582">
    <w:abstractNumId w:val="62"/>
  </w:num>
  <w:num w:numId="37" w16cid:durableId="154498120">
    <w:abstractNumId w:val="90"/>
  </w:num>
  <w:num w:numId="38" w16cid:durableId="99229904">
    <w:abstractNumId w:val="81"/>
  </w:num>
  <w:num w:numId="39" w16cid:durableId="1893154529">
    <w:abstractNumId w:val="72"/>
  </w:num>
  <w:num w:numId="40" w16cid:durableId="1948613953">
    <w:abstractNumId w:val="58"/>
  </w:num>
  <w:num w:numId="41" w16cid:durableId="303196223">
    <w:abstractNumId w:val="59"/>
  </w:num>
  <w:num w:numId="42" w16cid:durableId="296229337">
    <w:abstractNumId w:val="89"/>
  </w:num>
  <w:num w:numId="43" w16cid:durableId="264383635">
    <w:abstractNumId w:val="71"/>
  </w:num>
  <w:num w:numId="44" w16cid:durableId="1499736886">
    <w:abstractNumId w:val="75"/>
  </w:num>
  <w:num w:numId="45" w16cid:durableId="2092458751">
    <w:abstractNumId w:val="37"/>
  </w:num>
  <w:num w:numId="46" w16cid:durableId="1232349889">
    <w:abstractNumId w:val="94"/>
  </w:num>
  <w:num w:numId="47" w16cid:durableId="188829360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81014869">
    <w:abstractNumId w:val="101"/>
  </w:num>
  <w:num w:numId="49" w16cid:durableId="1225338806">
    <w:abstractNumId w:val="56"/>
  </w:num>
  <w:num w:numId="50" w16cid:durableId="790051259">
    <w:abstractNumId w:val="57"/>
  </w:num>
  <w:num w:numId="51" w16cid:durableId="925576503">
    <w:abstractNumId w:val="35"/>
  </w:num>
  <w:num w:numId="52" w16cid:durableId="499269544">
    <w:abstractNumId w:val="46"/>
  </w:num>
  <w:num w:numId="53" w16cid:durableId="863516429">
    <w:abstractNumId w:val="64"/>
  </w:num>
  <w:num w:numId="54" w16cid:durableId="1976639832">
    <w:abstractNumId w:val="83"/>
  </w:num>
  <w:num w:numId="55" w16cid:durableId="911937852">
    <w:abstractNumId w:val="33"/>
  </w:num>
  <w:num w:numId="56" w16cid:durableId="1438480357">
    <w:abstractNumId w:val="99"/>
  </w:num>
  <w:num w:numId="57" w16cid:durableId="1053650220">
    <w:abstractNumId w:val="91"/>
  </w:num>
  <w:num w:numId="58" w16cid:durableId="1583373347">
    <w:abstractNumId w:val="98"/>
  </w:num>
  <w:num w:numId="59" w16cid:durableId="406617455">
    <w:abstractNumId w:val="28"/>
  </w:num>
  <w:num w:numId="60" w16cid:durableId="1887371980">
    <w:abstractNumId w:val="100"/>
  </w:num>
  <w:num w:numId="61" w16cid:durableId="1438984918">
    <w:abstractNumId w:val="79"/>
  </w:num>
  <w:num w:numId="62" w16cid:durableId="1776443711">
    <w:abstractNumId w:val="103"/>
  </w:num>
  <w:num w:numId="63" w16cid:durableId="5315029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0068328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5096527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0252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6515883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8653226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1193286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8940169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757257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9156299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04599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636208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26807758">
    <w:abstractNumId w:val="32"/>
  </w:num>
  <w:num w:numId="76" w16cid:durableId="1667434517">
    <w:abstractNumId w:val="95"/>
  </w:num>
  <w:num w:numId="77" w16cid:durableId="1878539532">
    <w:abstractNumId w:val="29"/>
  </w:num>
  <w:num w:numId="78" w16cid:durableId="166530407">
    <w:abstractNumId w:val="65"/>
  </w:num>
  <w:num w:numId="79" w16cid:durableId="1566918902">
    <w:abstractNumId w:val="104"/>
  </w:num>
  <w:num w:numId="80" w16cid:durableId="346368331">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2542"/>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72037"/>
    <w:rsid w:val="00280D90"/>
    <w:rsid w:val="00281B24"/>
    <w:rsid w:val="002876AD"/>
    <w:rsid w:val="002B2629"/>
    <w:rsid w:val="002C6668"/>
    <w:rsid w:val="002D6893"/>
    <w:rsid w:val="002D77D0"/>
    <w:rsid w:val="002E3ED1"/>
    <w:rsid w:val="002F1D8D"/>
    <w:rsid w:val="002F3269"/>
    <w:rsid w:val="002F79B5"/>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67825"/>
    <w:rsid w:val="004734B7"/>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D1A10"/>
    <w:rsid w:val="007E0566"/>
    <w:rsid w:val="007F02E4"/>
    <w:rsid w:val="00805A0E"/>
    <w:rsid w:val="0083115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E0894"/>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CE6374"/>
    <w:rsid w:val="00D03593"/>
    <w:rsid w:val="00D05543"/>
    <w:rsid w:val="00D1037A"/>
    <w:rsid w:val="00D13709"/>
    <w:rsid w:val="00D14B9A"/>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059"/>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A4EE5"/>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15:docId w15:val="{2B19E8A1-7F1D-4490-8FCA-B28EB31F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74397-3C6E-46F7-A0DB-E9C38100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2021-12-01T10:45:00Z</cp:lastPrinted>
  <dcterms:created xsi:type="dcterms:W3CDTF">2022-07-19T06:22:00Z</dcterms:created>
  <dcterms:modified xsi:type="dcterms:W3CDTF">2022-07-19T06:22:00Z</dcterms:modified>
</cp:coreProperties>
</file>